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3A442C" w:rsidRPr="0003620C" w14:paraId="74EDE49C" w14:textId="77777777" w:rsidTr="003A442C">
        <w:trPr>
          <w:trHeight w:val="635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3A442C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3A442C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67FAD503" w:rsidR="003A442C" w:rsidRPr="00E517FD" w:rsidRDefault="0089624D" w:rsidP="00E517FD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color w:val="000000" w:themeColor="text1"/>
                <w:sz w:val="18"/>
                <w:szCs w:val="18"/>
                <w:rtl/>
              </w:rPr>
            </w:pPr>
            <w:hyperlink r:id="rId8" w:history="1">
              <w:r w:rsidR="003A442C" w:rsidRPr="00E517FD">
                <w:rPr>
                  <w:rStyle w:val="Hyperlink"/>
                  <w:rFonts w:ascii="Tahoma" w:hAnsi="Tahoma" w:cs="Tahoma"/>
                  <w:color w:val="333333"/>
                  <w:sz w:val="20"/>
                  <w:szCs w:val="20"/>
                  <w:u w:val="none"/>
                  <w:shd w:val="clear" w:color="auto" w:fill="FAFAFA"/>
                  <w:rtl/>
                </w:rPr>
                <w:t>اجازه</w:t>
              </w:r>
              <w:r w:rsidR="003A442C" w:rsidRPr="00E517FD">
                <w:rPr>
                  <w:rStyle w:val="Hyperlink"/>
                  <w:rFonts w:ascii="helveticaneueltarabiclight" w:hAnsi="helveticaneueltarabiclight"/>
                  <w:color w:val="000000" w:themeColor="text1"/>
                  <w:sz w:val="21"/>
                  <w:szCs w:val="21"/>
                  <w:u w:val="none"/>
                  <w:shd w:val="clear" w:color="auto" w:fill="FAFAFA"/>
                  <w:rtl/>
                </w:rPr>
                <w:t xml:space="preserve"> </w:t>
              </w:r>
              <w:r w:rsidR="003A442C" w:rsidRPr="00E517FD">
                <w:rPr>
                  <w:rFonts w:ascii="Tahoma" w:hAnsi="Tahoma" w:cs="Tahoma"/>
                  <w:color w:val="333333"/>
                  <w:sz w:val="20"/>
                  <w:szCs w:val="20"/>
                  <w:rtl/>
                </w:rPr>
                <w:t>مولود</w:t>
              </w:r>
            </w:hyperlink>
          </w:p>
        </w:tc>
        <w:tc>
          <w:tcPr>
            <w:tcW w:w="1775" w:type="dxa"/>
            <w:vMerge w:val="restart"/>
          </w:tcPr>
          <w:p w14:paraId="20E1B796" w14:textId="17EB4629" w:rsidR="003A442C" w:rsidRPr="00E517FD" w:rsidRDefault="003A442C" w:rsidP="00E517FD">
            <w:pPr>
              <w:bidi/>
              <w:spacing w:before="240"/>
              <w:rPr>
                <w:rFonts w:ascii="Tahoma" w:hAnsi="Tahoma" w:cs="Tahoma"/>
                <w:color w:val="333333"/>
                <w:sz w:val="20"/>
                <w:szCs w:val="20"/>
                <w:rtl/>
              </w:rPr>
            </w:pPr>
            <w:r w:rsidRPr="00E517FD">
              <w:rPr>
                <w:rFonts w:ascii="Tahoma" w:hAnsi="Tahoma" w:cs="Tahoma" w:hint="cs"/>
                <w:color w:val="333333"/>
                <w:sz w:val="20"/>
                <w:szCs w:val="20"/>
                <w:rtl/>
              </w:rPr>
              <w:t>شاشة تسمح للم</w:t>
            </w:r>
            <w:bookmarkStart w:id="0" w:name="_GoBack"/>
            <w:bookmarkEnd w:id="0"/>
            <w:r w:rsidRPr="00E517FD">
              <w:rPr>
                <w:rFonts w:ascii="Tahoma" w:hAnsi="Tahoma" w:cs="Tahoma" w:hint="cs"/>
                <w:color w:val="333333"/>
                <w:sz w:val="20"/>
                <w:szCs w:val="20"/>
                <w:rtl/>
              </w:rPr>
              <w:t>ستخدم بتسجيل إجازة مولود</w:t>
            </w:r>
          </w:p>
        </w:tc>
        <w:tc>
          <w:tcPr>
            <w:tcW w:w="5860" w:type="dxa"/>
            <w:vAlign w:val="center"/>
          </w:tcPr>
          <w:p w14:paraId="777AE1E5" w14:textId="26E5A2FC" w:rsidR="003A442C" w:rsidRPr="00E517FD" w:rsidRDefault="003A442C" w:rsidP="003A442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6E34BF58" w:rsidR="003A442C" w:rsidRPr="00E517FD" w:rsidRDefault="003A442C" w:rsidP="003A442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1DD467F5" w14:textId="752E6933" w:rsidR="003A442C" w:rsidRPr="00E517FD" w:rsidRDefault="003A442C" w:rsidP="00E517FD">
            <w:pPr>
              <w:bidi/>
              <w:spacing w:before="240"/>
              <w:rPr>
                <w:rFonts w:ascii="Tahoma" w:hAnsi="Tahoma" w:cs="Tahoma"/>
                <w:color w:val="333333"/>
                <w:sz w:val="20"/>
                <w:szCs w:val="20"/>
                <w:rtl/>
              </w:rPr>
            </w:pPr>
            <w:r w:rsidRPr="00E517FD">
              <w:rPr>
                <w:rFonts w:ascii="Tahoma" w:hAnsi="Tahoma" w:cs="Tahoma" w:hint="cs"/>
                <w:color w:val="333333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E517FD">
              <w:rPr>
                <w:rFonts w:ascii="Tahoma" w:hAnsi="Tahoma" w:cs="Tahoma" w:hint="cs"/>
                <w:color w:val="333333"/>
                <w:sz w:val="20"/>
                <w:szCs w:val="20"/>
                <w:rtl/>
              </w:rPr>
              <w:t>و الموظفين</w:t>
            </w:r>
            <w:proofErr w:type="gramEnd"/>
          </w:p>
          <w:p w14:paraId="6965795D" w14:textId="349DEEE7" w:rsidR="003A442C" w:rsidRPr="00E517FD" w:rsidRDefault="003A442C" w:rsidP="00E517FD">
            <w:pPr>
              <w:bidi/>
              <w:spacing w:before="240"/>
              <w:rPr>
                <w:rFonts w:ascii="Tahoma" w:hAnsi="Tahoma" w:cs="Tahoma"/>
                <w:color w:val="333333"/>
                <w:sz w:val="20"/>
                <w:szCs w:val="20"/>
                <w:rtl/>
              </w:rPr>
            </w:pPr>
          </w:p>
        </w:tc>
      </w:tr>
      <w:tr w:rsidR="003A442C" w:rsidRPr="0003620C" w14:paraId="332B439F" w14:textId="77777777" w:rsidTr="003A442C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4F325B98" w:rsidR="003A442C" w:rsidRPr="00E517FD" w:rsidRDefault="003A442C" w:rsidP="003A442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59F0B78D" w:rsidR="003A442C" w:rsidRPr="00E517FD" w:rsidRDefault="003A442C" w:rsidP="003A442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3A442C" w:rsidRPr="00F30E8A" w:rsidRDefault="003A442C" w:rsidP="00703ACF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3A442C" w:rsidRPr="0003620C" w14:paraId="2A28B2A6" w14:textId="77777777" w:rsidTr="003A442C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5F7C38B7" w:rsidR="003A442C" w:rsidRPr="00E517FD" w:rsidRDefault="003A442C" w:rsidP="003A442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3B98B82C" w:rsidR="003A442C" w:rsidRPr="00E517FD" w:rsidRDefault="003A442C" w:rsidP="003A442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3A442C" w:rsidRPr="00F30E8A" w:rsidRDefault="003A442C" w:rsidP="00703ACF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3A442C" w:rsidRPr="0003620C" w14:paraId="0C80AC8C" w14:textId="77777777" w:rsidTr="003A442C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6CC6E8DB" w:rsidR="003A442C" w:rsidRPr="00E517FD" w:rsidRDefault="003A442C" w:rsidP="003A442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إجازة مولود</w:t>
            </w:r>
          </w:p>
        </w:tc>
        <w:tc>
          <w:tcPr>
            <w:tcW w:w="2408" w:type="dxa"/>
            <w:vAlign w:val="center"/>
          </w:tcPr>
          <w:p w14:paraId="613F63BA" w14:textId="41B775AA" w:rsidR="003A442C" w:rsidRPr="00E517FD" w:rsidRDefault="003A442C" w:rsidP="003A442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3A442C" w:rsidRPr="00F30E8A" w:rsidRDefault="003A442C" w:rsidP="00703ACF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3A442C" w:rsidRPr="0003620C" w14:paraId="6D964F6E" w14:textId="77777777" w:rsidTr="003A442C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7E9F99CF" w:rsidR="003A442C" w:rsidRPr="00E517FD" w:rsidRDefault="003A442C" w:rsidP="003A442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4BDCA005" w:rsidR="003A442C" w:rsidRPr="00E517FD" w:rsidRDefault="003A442C" w:rsidP="003A442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3A442C" w:rsidRPr="00F30E8A" w:rsidRDefault="003A442C" w:rsidP="00703ACF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3A442C" w:rsidRPr="0003620C" w14:paraId="0546E938" w14:textId="77777777" w:rsidTr="003A442C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69F3C98A" w:rsidR="003A442C" w:rsidRPr="00E517FD" w:rsidRDefault="003A442C" w:rsidP="003A442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48879849" w:rsidR="003A442C" w:rsidRPr="00E517FD" w:rsidRDefault="003A442C" w:rsidP="003A442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3A442C" w:rsidRPr="00361EEE" w:rsidRDefault="003A442C" w:rsidP="003A442C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3A442C" w:rsidRPr="0003620C" w14:paraId="672E0E8C" w14:textId="77777777" w:rsidTr="003A442C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24F2734" w14:textId="77777777" w:rsidR="003A442C" w:rsidRPr="00F30E8A" w:rsidRDefault="003A442C" w:rsidP="003A442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219FB1C3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6733E57" w14:textId="77777777" w:rsidR="003A442C" w:rsidRPr="00F30E8A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0E2B4170" w14:textId="14EA0A9B" w:rsidR="003A442C" w:rsidRPr="00E517FD" w:rsidRDefault="003A442C" w:rsidP="003A442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2C7A1126" w14:textId="71A586DD" w:rsidR="003A442C" w:rsidRPr="00E517FD" w:rsidRDefault="003A442C" w:rsidP="003A442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E517FD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61F09FC4" w14:textId="77777777" w:rsidR="003A442C" w:rsidRDefault="003A442C" w:rsidP="003A442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0327" w14:textId="77777777" w:rsidR="0089624D" w:rsidRDefault="0089624D" w:rsidP="00155B13">
      <w:pPr>
        <w:spacing w:after="0" w:line="240" w:lineRule="auto"/>
      </w:pPr>
      <w:r>
        <w:separator/>
      </w:r>
    </w:p>
  </w:endnote>
  <w:endnote w:type="continuationSeparator" w:id="0">
    <w:p w14:paraId="63D29245" w14:textId="77777777" w:rsidR="0089624D" w:rsidRDefault="0089624D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  <w:font w:name="helveticaneueltarabic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68F23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3FEDE0D1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E517FD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E517FD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C15E" w14:textId="77777777" w:rsidR="0089624D" w:rsidRDefault="0089624D" w:rsidP="00155B13">
      <w:pPr>
        <w:spacing w:after="0" w:line="240" w:lineRule="auto"/>
      </w:pPr>
      <w:r>
        <w:separator/>
      </w:r>
    </w:p>
  </w:footnote>
  <w:footnote w:type="continuationSeparator" w:id="0">
    <w:p w14:paraId="4FF87608" w14:textId="77777777" w:rsidR="0089624D" w:rsidRDefault="0089624D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47519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442C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24D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17FD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60FE8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036D-5C38-4798-B734-092795F2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2019-10-22T11:01:00Z</dcterms:created>
  <dcterms:modified xsi:type="dcterms:W3CDTF">2019-10-29T10:36:00Z</dcterms:modified>
</cp:coreProperties>
</file>